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62FA" w14:textId="77777777" w:rsidR="00E27A7B" w:rsidRDefault="00E27A7B" w:rsidP="00E27A7B">
      <w:pPr>
        <w:pStyle w:val="a6"/>
        <w:ind w:firstLine="0"/>
      </w:pPr>
      <w:r>
        <w:t>УДК 621.315</w:t>
      </w:r>
    </w:p>
    <w:p w14:paraId="55CCF17A" w14:textId="77777777" w:rsidR="007C5958" w:rsidRPr="007C5958" w:rsidRDefault="007C5958" w:rsidP="007C5958">
      <w:pPr>
        <w:pStyle w:val="ad"/>
        <w:rPr>
          <w:rFonts w:eastAsia="Calibri"/>
          <w:b/>
          <w:color w:val="auto"/>
          <w:sz w:val="28"/>
          <w:lang w:eastAsia="en-US"/>
        </w:rPr>
      </w:pPr>
      <w:r w:rsidRPr="007C5958">
        <w:rPr>
          <w:rFonts w:eastAsia="Calibri"/>
          <w:b/>
          <w:color w:val="auto"/>
          <w:sz w:val="28"/>
          <w:lang w:eastAsia="en-US"/>
        </w:rPr>
        <w:t>ОПРЕДЕЛЕНИЕ ТОКА ОДНОФАЗНОГО</w:t>
      </w:r>
    </w:p>
    <w:p w14:paraId="3258BB4D" w14:textId="77777777" w:rsidR="007C5958" w:rsidRPr="007C5958" w:rsidRDefault="007C5958" w:rsidP="007C5958">
      <w:pPr>
        <w:pStyle w:val="ad"/>
        <w:rPr>
          <w:rFonts w:eastAsia="Calibri"/>
          <w:b/>
          <w:color w:val="auto"/>
          <w:sz w:val="28"/>
          <w:lang w:eastAsia="en-US"/>
        </w:rPr>
      </w:pPr>
      <w:r w:rsidRPr="007C5958">
        <w:rPr>
          <w:rFonts w:eastAsia="Calibri"/>
          <w:b/>
          <w:color w:val="auto"/>
          <w:sz w:val="28"/>
          <w:lang w:eastAsia="en-US"/>
        </w:rPr>
        <w:t>ЗАМЫКАНИЯ НА ЗЕМЛЮ НА ОСНОВЕ</w:t>
      </w:r>
    </w:p>
    <w:p w14:paraId="1116349E" w14:textId="77777777" w:rsidR="007C5958" w:rsidRPr="007C5958" w:rsidRDefault="007C5958" w:rsidP="007C5958">
      <w:pPr>
        <w:pStyle w:val="ad"/>
        <w:rPr>
          <w:rFonts w:eastAsia="Calibri"/>
          <w:b/>
          <w:color w:val="auto"/>
          <w:sz w:val="28"/>
          <w:lang w:eastAsia="en-US"/>
        </w:rPr>
      </w:pPr>
      <w:r w:rsidRPr="007C5958">
        <w:rPr>
          <w:rFonts w:eastAsia="Calibri"/>
          <w:b/>
          <w:color w:val="auto"/>
          <w:sz w:val="28"/>
          <w:lang w:eastAsia="en-US"/>
        </w:rPr>
        <w:t>НАТУРНОГО ЭКСПЕРИМЕНТА С</w:t>
      </w:r>
    </w:p>
    <w:p w14:paraId="1BED5B5B" w14:textId="77777777" w:rsidR="007C5958" w:rsidRDefault="007C5958" w:rsidP="007C5958">
      <w:pPr>
        <w:pStyle w:val="ad"/>
        <w:rPr>
          <w:rFonts w:eastAsia="Calibri"/>
          <w:b/>
          <w:color w:val="auto"/>
          <w:sz w:val="28"/>
          <w:lang w:eastAsia="en-US"/>
        </w:rPr>
      </w:pPr>
      <w:r w:rsidRPr="007C5958">
        <w:rPr>
          <w:rFonts w:eastAsia="Calibri"/>
          <w:b/>
          <w:color w:val="auto"/>
          <w:sz w:val="28"/>
          <w:lang w:eastAsia="en-US"/>
        </w:rPr>
        <w:t>ОСЦИЛЛОГРАФИРОВАНИЕМ</w:t>
      </w:r>
    </w:p>
    <w:p w14:paraId="7BD6703F" w14:textId="77777777" w:rsidR="007C5958" w:rsidRDefault="007C5958" w:rsidP="007C5958">
      <w:pPr>
        <w:pStyle w:val="ad"/>
        <w:rPr>
          <w:rFonts w:eastAsia="Calibri"/>
          <w:b/>
          <w:color w:val="auto"/>
          <w:sz w:val="28"/>
          <w:lang w:eastAsia="en-US"/>
        </w:rPr>
      </w:pPr>
    </w:p>
    <w:p w14:paraId="510898C8" w14:textId="0F993C6B" w:rsidR="00AA6892" w:rsidRPr="00AA6892" w:rsidRDefault="007C5958" w:rsidP="00AA6892">
      <w:pPr>
        <w:pStyle w:val="ad"/>
      </w:pPr>
      <w:r w:rsidRPr="00A24584">
        <w:t>Валов В.Н.</w:t>
      </w:r>
      <w:r w:rsidR="00AA6892">
        <w:rPr>
          <w:vertAlign w:val="superscript"/>
        </w:rPr>
        <w:t>1</w:t>
      </w:r>
      <w:r w:rsidRPr="00A24584">
        <w:t>, Ширковец А.И.</w:t>
      </w:r>
      <w:r w:rsidR="00AA6892">
        <w:rPr>
          <w:vertAlign w:val="superscript"/>
        </w:rPr>
        <w:t>1</w:t>
      </w:r>
      <w:r w:rsidRPr="00A24584">
        <w:t>, Ильиных М.В.</w:t>
      </w:r>
      <w:r w:rsidR="00AA6892">
        <w:rPr>
          <w:vertAlign w:val="superscript"/>
        </w:rPr>
        <w:t>1</w:t>
      </w:r>
      <w:r w:rsidR="00AA6892">
        <w:t xml:space="preserve">, </w:t>
      </w:r>
      <w:proofErr w:type="spellStart"/>
      <w:r w:rsidR="00AA6892" w:rsidRPr="00A24584">
        <w:t>Хадыев</w:t>
      </w:r>
      <w:proofErr w:type="spellEnd"/>
      <w:r w:rsidR="00AA6892" w:rsidRPr="00A24584">
        <w:t xml:space="preserve"> И.Г.</w:t>
      </w:r>
      <w:r w:rsidR="00AA6892">
        <w:rPr>
          <w:vertAlign w:val="superscript"/>
        </w:rPr>
        <w:t>2</w:t>
      </w:r>
      <w:r w:rsidR="00AA6892">
        <w:t xml:space="preserve">, </w:t>
      </w:r>
      <w:r w:rsidR="00AA6892" w:rsidRPr="00A24584">
        <w:t>Макарьев А.О.</w:t>
      </w:r>
      <w:r w:rsidR="00AA6892">
        <w:rPr>
          <w:vertAlign w:val="superscript"/>
        </w:rPr>
        <w:t>3</w:t>
      </w:r>
    </w:p>
    <w:p w14:paraId="78A2A941" w14:textId="77777777" w:rsidR="00AA6892" w:rsidRDefault="00AA6892" w:rsidP="00AA6892">
      <w:pPr>
        <w:pStyle w:val="ad"/>
      </w:pPr>
    </w:p>
    <w:p w14:paraId="66D301A0" w14:textId="47A0A339" w:rsidR="007C5958" w:rsidRPr="00405D5F" w:rsidRDefault="007C5958" w:rsidP="00AA6892">
      <w:pPr>
        <w:pStyle w:val="ad"/>
      </w:pPr>
      <w:r w:rsidRPr="00A24584">
        <w:t>ООО «Болид»</w:t>
      </w:r>
      <w:r w:rsidR="00AA6892">
        <w:rPr>
          <w:vertAlign w:val="superscript"/>
        </w:rPr>
        <w:t>1</w:t>
      </w:r>
      <w:r w:rsidRPr="00A24584">
        <w:t>, г. Новосибирск, Россия</w:t>
      </w:r>
      <w:r w:rsidR="00AA6892">
        <w:t xml:space="preserve">, </w:t>
      </w:r>
      <w:r w:rsidRPr="00A24584">
        <w:t>АО «ОЭМК им. А.А. Угарова»</w:t>
      </w:r>
      <w:r w:rsidR="00AA6892">
        <w:rPr>
          <w:vertAlign w:val="superscript"/>
        </w:rPr>
        <w:t>2</w:t>
      </w:r>
      <w:r w:rsidRPr="00A24584">
        <w:t>, г. Старый Оскол,</w:t>
      </w:r>
      <w:r w:rsidR="00AA6892">
        <w:t xml:space="preserve"> </w:t>
      </w:r>
      <w:r w:rsidRPr="00A24584">
        <w:t>Россия</w:t>
      </w:r>
      <w:r w:rsidR="00AA6892">
        <w:t xml:space="preserve">, </w:t>
      </w:r>
      <w:r w:rsidRPr="00A24584">
        <w:t>ЗФ ПАО «</w:t>
      </w:r>
      <w:proofErr w:type="spellStart"/>
      <w:proofErr w:type="gramStart"/>
      <w:r w:rsidRPr="00A24584">
        <w:t>ГМК«</w:t>
      </w:r>
      <w:proofErr w:type="gramEnd"/>
      <w:r w:rsidRPr="00A24584">
        <w:t>Норильский</w:t>
      </w:r>
      <w:proofErr w:type="spellEnd"/>
      <w:r w:rsidRPr="00A24584">
        <w:t xml:space="preserve"> никель»</w:t>
      </w:r>
      <w:r w:rsidR="00AA6892">
        <w:rPr>
          <w:vertAlign w:val="superscript"/>
        </w:rPr>
        <w:t>3</w:t>
      </w:r>
      <w:r w:rsidRPr="00A24584">
        <w:t>, г. Норильск, Россия</w:t>
      </w:r>
    </w:p>
    <w:p w14:paraId="47F235D6" w14:textId="77777777" w:rsidR="003B1765" w:rsidRPr="00405D5F" w:rsidRDefault="003B1765" w:rsidP="003B1765">
      <w:pPr>
        <w:pStyle w:val="af2"/>
      </w:pPr>
      <w:r w:rsidRPr="00405D5F">
        <w:rPr>
          <w:b/>
        </w:rPr>
        <w:t>Аннотация:</w:t>
      </w:r>
      <w:r w:rsidRPr="00405D5F">
        <w:t xml:space="preserve"> Сжатое изложение цели, методов, основных результатов и выводов работы. Аннотация должна быть самостоятельной и давать читателю общее представление о содержании статьи.</w:t>
      </w:r>
    </w:p>
    <w:p w14:paraId="32081CFF" w14:textId="77777777" w:rsidR="003B1765" w:rsidRPr="00405D5F" w:rsidRDefault="003B1765" w:rsidP="003B1765">
      <w:pPr>
        <w:pStyle w:val="af2"/>
      </w:pPr>
      <w:r w:rsidRPr="00405D5F">
        <w:rPr>
          <w:b/>
        </w:rPr>
        <w:t>Ключевые слова:</w:t>
      </w:r>
      <w:r w:rsidRPr="00405D5F">
        <w:t xml:space="preserve"> Набор терминов, отражающих основные темы и концепции исследования, для облегчения поиска и классификации работы.</w:t>
      </w:r>
    </w:p>
    <w:p w14:paraId="7C4D3CB2" w14:textId="77777777" w:rsidR="003B1765" w:rsidRPr="00405D5F" w:rsidRDefault="003B1765" w:rsidP="002B18BF">
      <w:pPr>
        <w:pStyle w:val="af3"/>
      </w:pPr>
      <w:r w:rsidRPr="00405D5F">
        <w:t>Введение</w:t>
      </w:r>
    </w:p>
    <w:p w14:paraId="3A1E859B" w14:textId="77777777" w:rsidR="00A12482" w:rsidRDefault="00A12482" w:rsidP="003B1765">
      <w:pPr>
        <w:pStyle w:val="a6"/>
      </w:pPr>
      <w:r>
        <w:t>Данный документ оформлен в требуемом формате. Пожалуйста, придерживайтесь стилей форматирования. Отдельно выделены стили:</w:t>
      </w:r>
    </w:p>
    <w:p w14:paraId="3FF85869" w14:textId="77777777" w:rsidR="00A12482" w:rsidRDefault="00A12482" w:rsidP="003B1765">
      <w:pPr>
        <w:pStyle w:val="a6"/>
      </w:pPr>
      <w:r>
        <w:t xml:space="preserve">– Название статьи: 14 </w:t>
      </w:r>
      <w:proofErr w:type="spellStart"/>
      <w:r>
        <w:t>пт</w:t>
      </w:r>
      <w:proofErr w:type="spellEnd"/>
      <w:r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>
        <w:t>, полужирный, все прописные, выравнивание по центру, отступы сверху/снизу - 12/24</w:t>
      </w:r>
    </w:p>
    <w:p w14:paraId="35648A77" w14:textId="77777777" w:rsidR="00A12482" w:rsidRDefault="00A12482" w:rsidP="003B1765">
      <w:pPr>
        <w:pStyle w:val="a6"/>
      </w:pPr>
      <w:r w:rsidRPr="00A12482">
        <w:t xml:space="preserve">– </w:t>
      </w:r>
      <w:r>
        <w:t>Авторы и Аффилиация</w:t>
      </w:r>
      <w:r w:rsidRPr="00A12482">
        <w:t xml:space="preserve">: 12 </w:t>
      </w:r>
      <w:proofErr w:type="spellStart"/>
      <w:r>
        <w:t>пт</w:t>
      </w:r>
      <w:proofErr w:type="spellEnd"/>
      <w:r w:rsidRPr="00A12482"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 w:rsidRPr="00A12482">
        <w:t xml:space="preserve">, </w:t>
      </w:r>
      <w:r>
        <w:t>выравнивание по центру, отступы сверху/снизу - 0/18</w:t>
      </w:r>
    </w:p>
    <w:p w14:paraId="6D20B44B" w14:textId="77777777" w:rsidR="00A12482" w:rsidRPr="00A12482" w:rsidRDefault="00A12482" w:rsidP="003B1765">
      <w:pPr>
        <w:pStyle w:val="a6"/>
      </w:pPr>
      <w:r>
        <w:t xml:space="preserve">– Аннотация и ключевые слова: </w:t>
      </w:r>
      <w:r w:rsidRPr="00A12482">
        <w:t xml:space="preserve">12 </w:t>
      </w:r>
      <w:proofErr w:type="spellStart"/>
      <w:r>
        <w:t>пт</w:t>
      </w:r>
      <w:proofErr w:type="spellEnd"/>
      <w:r w:rsidRPr="00A12482"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 w:rsidRPr="00A12482">
        <w:t xml:space="preserve">, </w:t>
      </w:r>
      <w:r>
        <w:t>выравнивание по ширине, отступы сверху/снизу - 0/18</w:t>
      </w:r>
    </w:p>
    <w:p w14:paraId="1AB1A2E0" w14:textId="77777777" w:rsidR="00A12482" w:rsidRDefault="00A12482" w:rsidP="003B1765">
      <w:pPr>
        <w:pStyle w:val="a6"/>
      </w:pPr>
      <w:r>
        <w:t xml:space="preserve">– Текст статьи: </w:t>
      </w:r>
      <w:r w:rsidRPr="00A12482">
        <w:t xml:space="preserve">12 </w:t>
      </w:r>
      <w:proofErr w:type="spellStart"/>
      <w:r>
        <w:t>пт</w:t>
      </w:r>
      <w:proofErr w:type="spellEnd"/>
      <w:r w:rsidRPr="00A12482"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 w:rsidRPr="00A12482">
        <w:t xml:space="preserve">, </w:t>
      </w:r>
      <w:r>
        <w:t>выравнивание по ширине</w:t>
      </w:r>
    </w:p>
    <w:p w14:paraId="2BC22825" w14:textId="77777777" w:rsidR="00A12482" w:rsidRDefault="00A12482" w:rsidP="003B1765">
      <w:pPr>
        <w:pStyle w:val="a6"/>
      </w:pPr>
      <w:r>
        <w:t xml:space="preserve">– Название рисунка: </w:t>
      </w:r>
      <w:r w:rsidRPr="00A12482">
        <w:t xml:space="preserve">12 </w:t>
      </w:r>
      <w:proofErr w:type="spellStart"/>
      <w:r>
        <w:t>пт</w:t>
      </w:r>
      <w:proofErr w:type="spellEnd"/>
      <w:r w:rsidRPr="00A12482"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 w:rsidRPr="00A12482">
        <w:t xml:space="preserve">, </w:t>
      </w:r>
      <w:r>
        <w:t>выравнивание по центру, отступы сверху/снизу - 12/12</w:t>
      </w:r>
    </w:p>
    <w:p w14:paraId="528AD2D4" w14:textId="77777777" w:rsidR="00FC3917" w:rsidRDefault="00FC3917" w:rsidP="003B1765">
      <w:pPr>
        <w:pStyle w:val="a6"/>
      </w:pPr>
      <w:r>
        <w:t xml:space="preserve">– Номер таблицы: </w:t>
      </w:r>
      <w:r w:rsidRPr="00A12482">
        <w:t xml:space="preserve">12 </w:t>
      </w:r>
      <w:proofErr w:type="spellStart"/>
      <w:r>
        <w:t>пт</w:t>
      </w:r>
      <w:proofErr w:type="spellEnd"/>
      <w:r w:rsidRPr="00A12482"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 w:rsidRPr="00A12482">
        <w:t xml:space="preserve">, </w:t>
      </w:r>
      <w:r>
        <w:t>выравнивание по левому краю</w:t>
      </w:r>
    </w:p>
    <w:p w14:paraId="32C7027B" w14:textId="77777777" w:rsidR="00FC3917" w:rsidRDefault="00FC3917" w:rsidP="003B1765">
      <w:pPr>
        <w:pStyle w:val="a6"/>
      </w:pPr>
      <w:r>
        <w:t xml:space="preserve">– Название таблицы: </w:t>
      </w:r>
      <w:r w:rsidRPr="00A12482">
        <w:t xml:space="preserve">12 </w:t>
      </w:r>
      <w:proofErr w:type="spellStart"/>
      <w:r>
        <w:t>пт</w:t>
      </w:r>
      <w:proofErr w:type="spellEnd"/>
      <w:r w:rsidRPr="00A12482">
        <w:t xml:space="preserve">, </w:t>
      </w:r>
      <w:r>
        <w:rPr>
          <w:lang w:val="en-US"/>
        </w:rPr>
        <w:t>Times</w:t>
      </w:r>
      <w:r w:rsidRPr="00A12482">
        <w:t xml:space="preserve"> </w:t>
      </w:r>
      <w:r>
        <w:rPr>
          <w:lang w:val="en-US"/>
        </w:rPr>
        <w:t>New</w:t>
      </w:r>
      <w:r w:rsidRPr="00A12482">
        <w:t xml:space="preserve"> </w:t>
      </w:r>
      <w:r>
        <w:rPr>
          <w:lang w:val="en-US"/>
        </w:rPr>
        <w:t>Roman</w:t>
      </w:r>
      <w:r w:rsidRPr="00A12482">
        <w:t xml:space="preserve">, </w:t>
      </w:r>
      <w:r>
        <w:t>выравнивание по центру</w:t>
      </w:r>
    </w:p>
    <w:p w14:paraId="17B6FF01" w14:textId="77777777" w:rsidR="00F5641B" w:rsidRPr="00F5641B" w:rsidRDefault="00F5641B" w:rsidP="003B1765">
      <w:pPr>
        <w:pStyle w:val="a6"/>
      </w:pPr>
      <w:r w:rsidRPr="002B1FC8">
        <w:t xml:space="preserve">– </w:t>
      </w:r>
      <w:r>
        <w:t>Формулы</w:t>
      </w:r>
      <w:r w:rsidRPr="002B1FC8">
        <w:t xml:space="preserve">: 12 </w:t>
      </w:r>
      <w:proofErr w:type="spellStart"/>
      <w:r>
        <w:t>пт</w:t>
      </w:r>
      <w:proofErr w:type="spellEnd"/>
      <w:r w:rsidRPr="002B1FC8">
        <w:t xml:space="preserve">, </w:t>
      </w:r>
      <w:r>
        <w:rPr>
          <w:lang w:val="en-US"/>
        </w:rPr>
        <w:t>Times</w:t>
      </w:r>
      <w:r w:rsidRPr="002B1FC8">
        <w:t xml:space="preserve"> </w:t>
      </w:r>
      <w:r>
        <w:rPr>
          <w:lang w:val="en-US"/>
        </w:rPr>
        <w:t>New</w:t>
      </w:r>
      <w:r w:rsidRPr="002B1FC8">
        <w:t xml:space="preserve"> </w:t>
      </w:r>
      <w:r>
        <w:rPr>
          <w:lang w:val="en-US"/>
        </w:rPr>
        <w:t>Roman</w:t>
      </w:r>
      <w:r w:rsidRPr="002B1FC8">
        <w:t>,</w:t>
      </w:r>
      <w:r>
        <w:t xml:space="preserve"> табуляция 8 см и 16,5 см</w:t>
      </w:r>
    </w:p>
    <w:p w14:paraId="6261866E" w14:textId="77777777" w:rsidR="003B1765" w:rsidRDefault="003B1765" w:rsidP="003B1765">
      <w:pPr>
        <w:pStyle w:val="a6"/>
      </w:pPr>
      <w:r>
        <w:t>При подготовке научной статьи для конференции рекомендуется придерживаться следующей структуры:</w:t>
      </w:r>
    </w:p>
    <w:p w14:paraId="526F0539" w14:textId="77777777" w:rsidR="003B1765" w:rsidRPr="00D82AFE" w:rsidRDefault="003B1765" w:rsidP="003B1765">
      <w:pPr>
        <w:pStyle w:val="a6"/>
      </w:pPr>
      <w:r>
        <w:t xml:space="preserve">1. Введение: Опишите контекст и актуальность вашего исследования. Обозначьте проблему, проведите обзор существующих работ в данной области и четко сформулируйте цели и задачи вашего исследования. Ссылки на используемые источники отражайте в квадратных скобках </w:t>
      </w:r>
      <w:r w:rsidRPr="00D82AFE">
        <w:t>[</w:t>
      </w:r>
      <w:r>
        <w:t>1</w:t>
      </w:r>
      <w:r w:rsidRPr="00D82AFE">
        <w:t>]</w:t>
      </w:r>
      <w:r>
        <w:t>. Нумерация сквозная по мере появления в тексте.</w:t>
      </w:r>
    </w:p>
    <w:p w14:paraId="08283EB1" w14:textId="77777777" w:rsidR="003B1765" w:rsidRDefault="003B1765" w:rsidP="003B1765">
      <w:pPr>
        <w:pStyle w:val="a6"/>
      </w:pPr>
      <w:r>
        <w:t>2. Методы: Подробно опишите использованные подходы, инструменты и процедуры. Это позволит другим исследователям воспроизвести ваш эксперимент или анализ. Формулы размещайте по центру с нумерацией по правому краю.</w:t>
      </w:r>
    </w:p>
    <w:p w14:paraId="0AF9BDC2" w14:textId="77777777" w:rsidR="003B1765" w:rsidRPr="00EE7A02" w:rsidRDefault="003B1765" w:rsidP="00F5641B">
      <w:pPr>
        <w:pStyle w:val="aa"/>
        <w:rPr>
          <w:lang w:val="ru-RU"/>
        </w:rPr>
      </w:pPr>
      <w:r w:rsidRPr="003B1765">
        <w:rPr>
          <w:lang w:val="ru-RU"/>
        </w:rPr>
        <w:tab/>
      </w:r>
      <w:r>
        <w:t>A</w:t>
      </w:r>
      <w:r w:rsidRPr="00EE7A02">
        <w:rPr>
          <w:lang w:val="ru-RU"/>
        </w:rPr>
        <w:t>=</w:t>
      </w:r>
      <w:r>
        <w:t>B</w:t>
      </w:r>
      <w:r w:rsidRPr="00EE7A02">
        <w:rPr>
          <w:lang w:val="ru-RU"/>
        </w:rPr>
        <w:t>+</w:t>
      </w:r>
      <w:r>
        <w:t>C</w:t>
      </w:r>
      <w:r w:rsidRPr="00EE7A02">
        <w:rPr>
          <w:lang w:val="ru-RU"/>
        </w:rPr>
        <w:tab/>
        <w:t>(1)</w:t>
      </w:r>
    </w:p>
    <w:p w14:paraId="29F16A75" w14:textId="77777777" w:rsidR="003B1765" w:rsidRDefault="003B1765" w:rsidP="003B1765">
      <w:pPr>
        <w:pStyle w:val="a6"/>
      </w:pPr>
      <w:r>
        <w:t>3. Результаты: Представьте полученные данные и наблюдения без их интерпретации. Используйте текст, таблицы и графики для наглядного представления информации. Рисунки и графики должны быть четкими. Убедитесь, что текст на графиках оформлен таким образом, чтобы его было легко читать (рис. 1).</w:t>
      </w:r>
    </w:p>
    <w:p w14:paraId="2D8DE013" w14:textId="77777777" w:rsidR="003B1765" w:rsidRPr="001802CD" w:rsidRDefault="003B1765" w:rsidP="003B1765">
      <w:pPr>
        <w:pStyle w:val="a8"/>
      </w:pPr>
      <w:r>
        <w:rPr>
          <w:noProof/>
          <w:lang w:eastAsia="ru-RU"/>
        </w:rPr>
        <w:lastRenderedPageBreak/>
        <w:drawing>
          <wp:inline distT="0" distB="0" distL="0" distR="0" wp14:anchorId="2C416173" wp14:editId="6344413B">
            <wp:extent cx="5306060" cy="28848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9FD03" w14:textId="77777777" w:rsidR="003B1765" w:rsidRDefault="003B1765" w:rsidP="003B1765">
      <w:pPr>
        <w:pStyle w:val="a8"/>
      </w:pPr>
      <w:r w:rsidRPr="001802CD">
        <w:t>Рис</w:t>
      </w:r>
      <w:r w:rsidRPr="00EE7A02">
        <w:t>.</w:t>
      </w:r>
      <w:r w:rsidRPr="001802CD">
        <w:t>1</w:t>
      </w:r>
      <w:r w:rsidRPr="00EE7A02">
        <w:t>.</w:t>
      </w:r>
      <w:r w:rsidRPr="001802CD">
        <w:t xml:space="preserve"> </w:t>
      </w:r>
      <w:r>
        <w:t>Текст на рисунках должен быть четким и крупным</w:t>
      </w:r>
    </w:p>
    <w:p w14:paraId="63CC3A33" w14:textId="77777777" w:rsidR="003B1765" w:rsidRDefault="003B1765" w:rsidP="003B1765">
      <w:pPr>
        <w:pStyle w:val="a6"/>
      </w:pPr>
      <w:r>
        <w:t>Рисунки и таблицы следует размещать непосредственно после первого упоминания о них в тексте. Убедитесь, что таблицы легко читаемы и оформлены в едином стиле. Пример оформления таблицы представлен ниже (табл. 1).</w:t>
      </w:r>
    </w:p>
    <w:p w14:paraId="2CE195C3" w14:textId="77777777" w:rsidR="003B1765" w:rsidRPr="001802CD" w:rsidRDefault="003B1765" w:rsidP="003B1765">
      <w:pPr>
        <w:pStyle w:val="a9"/>
      </w:pPr>
      <w:r w:rsidRPr="001802CD">
        <w:t>Таблица 1</w:t>
      </w:r>
    </w:p>
    <w:p w14:paraId="653B2E82" w14:textId="77777777" w:rsidR="003B1765" w:rsidRPr="001802CD" w:rsidRDefault="003B1765" w:rsidP="002B18BF">
      <w:pPr>
        <w:pStyle w:val="af"/>
      </w:pPr>
      <w:r w:rsidRPr="002B18BF">
        <w:t>Название</w:t>
      </w:r>
      <w:r w:rsidRPr="001802CD">
        <w:t xml:space="preserve">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95"/>
        <w:gridCol w:w="1784"/>
        <w:gridCol w:w="1602"/>
        <w:gridCol w:w="1734"/>
        <w:gridCol w:w="1734"/>
      </w:tblGrid>
      <w:tr w:rsidR="003B1765" w:rsidRPr="001802CD" w14:paraId="59D28CB2" w14:textId="77777777" w:rsidTr="00B400E9">
        <w:trPr>
          <w:jc w:val="center"/>
        </w:trPr>
        <w:tc>
          <w:tcPr>
            <w:tcW w:w="307" w:type="pct"/>
            <w:vMerge w:val="restart"/>
            <w:vAlign w:val="center"/>
          </w:tcPr>
          <w:p w14:paraId="2A7414CF" w14:textId="77777777" w:rsidR="003B1765" w:rsidRPr="001802CD" w:rsidRDefault="003B1765" w:rsidP="00B400E9">
            <w:pPr>
              <w:pStyle w:val="ab"/>
            </w:pPr>
            <w:r w:rsidRPr="001802CD">
              <w:t>№</w:t>
            </w:r>
          </w:p>
        </w:tc>
        <w:tc>
          <w:tcPr>
            <w:tcW w:w="1215" w:type="pct"/>
            <w:vMerge w:val="restart"/>
            <w:vAlign w:val="center"/>
          </w:tcPr>
          <w:p w14:paraId="424F0C09" w14:textId="77777777" w:rsidR="003B1765" w:rsidRPr="001802CD" w:rsidRDefault="003B1765" w:rsidP="00B400E9">
            <w:pPr>
              <w:pStyle w:val="ab"/>
            </w:pPr>
            <w:r w:rsidRPr="001802CD">
              <w:t>Шапка таблицы</w:t>
            </w:r>
          </w:p>
        </w:tc>
        <w:tc>
          <w:tcPr>
            <w:tcW w:w="1718" w:type="pct"/>
            <w:gridSpan w:val="2"/>
            <w:vAlign w:val="center"/>
          </w:tcPr>
          <w:p w14:paraId="6D8D9001" w14:textId="77777777" w:rsidR="003B1765" w:rsidRPr="00D82AFE" w:rsidRDefault="003B1765" w:rsidP="00B400E9">
            <w:pPr>
              <w:pStyle w:val="ab"/>
            </w:pPr>
            <w:r w:rsidRPr="00D82AFE">
              <w:t>Шапка таблицы</w:t>
            </w:r>
          </w:p>
        </w:tc>
        <w:tc>
          <w:tcPr>
            <w:tcW w:w="1760" w:type="pct"/>
            <w:gridSpan w:val="2"/>
            <w:vAlign w:val="center"/>
          </w:tcPr>
          <w:p w14:paraId="6ADA754A" w14:textId="77777777" w:rsidR="003B1765" w:rsidRPr="00D82AFE" w:rsidRDefault="003B1765" w:rsidP="00B400E9">
            <w:pPr>
              <w:pStyle w:val="ab"/>
            </w:pPr>
            <w:r w:rsidRPr="00D82AFE">
              <w:t>Шапка таблицы</w:t>
            </w:r>
          </w:p>
        </w:tc>
      </w:tr>
      <w:tr w:rsidR="003B1765" w:rsidRPr="001802CD" w14:paraId="19BA0793" w14:textId="77777777" w:rsidTr="00B400E9">
        <w:trPr>
          <w:jc w:val="center"/>
        </w:trPr>
        <w:tc>
          <w:tcPr>
            <w:tcW w:w="307" w:type="pct"/>
            <w:vMerge/>
            <w:vAlign w:val="center"/>
          </w:tcPr>
          <w:p w14:paraId="7D6C6965" w14:textId="77777777" w:rsidR="003B1765" w:rsidRPr="001802CD" w:rsidRDefault="003B1765" w:rsidP="00B400E9">
            <w:pPr>
              <w:pStyle w:val="ab"/>
            </w:pPr>
          </w:p>
        </w:tc>
        <w:tc>
          <w:tcPr>
            <w:tcW w:w="1215" w:type="pct"/>
            <w:vMerge/>
            <w:vAlign w:val="center"/>
          </w:tcPr>
          <w:p w14:paraId="431434A3" w14:textId="77777777" w:rsidR="003B1765" w:rsidRPr="001802CD" w:rsidRDefault="003B1765" w:rsidP="00B400E9">
            <w:pPr>
              <w:pStyle w:val="ab"/>
            </w:pPr>
          </w:p>
        </w:tc>
        <w:tc>
          <w:tcPr>
            <w:tcW w:w="905" w:type="pct"/>
            <w:vAlign w:val="center"/>
          </w:tcPr>
          <w:p w14:paraId="79342F3F" w14:textId="77777777" w:rsidR="003B1765" w:rsidRPr="001802CD" w:rsidRDefault="003B1765" w:rsidP="00B400E9">
            <w:pPr>
              <w:pStyle w:val="ab"/>
            </w:pPr>
            <w:r w:rsidRPr="001802CD">
              <w:t>шапка</w:t>
            </w:r>
          </w:p>
        </w:tc>
        <w:tc>
          <w:tcPr>
            <w:tcW w:w="813" w:type="pct"/>
            <w:vAlign w:val="center"/>
          </w:tcPr>
          <w:p w14:paraId="62058284" w14:textId="77777777" w:rsidR="003B1765" w:rsidRPr="001802CD" w:rsidRDefault="003B1765" w:rsidP="00B400E9">
            <w:pPr>
              <w:pStyle w:val="ab"/>
            </w:pPr>
            <w:r w:rsidRPr="001802CD">
              <w:t>шапка</w:t>
            </w:r>
          </w:p>
        </w:tc>
        <w:tc>
          <w:tcPr>
            <w:tcW w:w="880" w:type="pct"/>
            <w:vAlign w:val="center"/>
          </w:tcPr>
          <w:p w14:paraId="086CDAE6" w14:textId="77777777" w:rsidR="003B1765" w:rsidRPr="001802CD" w:rsidRDefault="003B1765" w:rsidP="00B400E9">
            <w:pPr>
              <w:pStyle w:val="ab"/>
            </w:pPr>
            <w:r w:rsidRPr="001802CD">
              <w:t>шапка</w:t>
            </w:r>
          </w:p>
        </w:tc>
        <w:tc>
          <w:tcPr>
            <w:tcW w:w="880" w:type="pct"/>
            <w:vAlign w:val="center"/>
          </w:tcPr>
          <w:p w14:paraId="53164DF8" w14:textId="77777777" w:rsidR="003B1765" w:rsidRPr="001802CD" w:rsidRDefault="003B1765" w:rsidP="00B400E9">
            <w:pPr>
              <w:pStyle w:val="ab"/>
            </w:pPr>
            <w:r w:rsidRPr="001802CD">
              <w:t>шапка</w:t>
            </w:r>
          </w:p>
        </w:tc>
      </w:tr>
      <w:tr w:rsidR="003B1765" w:rsidRPr="001802CD" w14:paraId="3C719918" w14:textId="77777777" w:rsidTr="00B400E9">
        <w:trPr>
          <w:jc w:val="center"/>
        </w:trPr>
        <w:tc>
          <w:tcPr>
            <w:tcW w:w="307" w:type="pct"/>
            <w:vAlign w:val="center"/>
          </w:tcPr>
          <w:p w14:paraId="10C15C23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02CD">
              <w:rPr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14:paraId="64F85400" w14:textId="77777777" w:rsidR="003B1765" w:rsidRPr="001802CD" w:rsidRDefault="003B1765" w:rsidP="00B400E9">
            <w:pPr>
              <w:pStyle w:val="ac"/>
            </w:pPr>
            <w:r w:rsidRPr="001802CD">
              <w:t>Пункт номер раз</w:t>
            </w:r>
          </w:p>
        </w:tc>
        <w:tc>
          <w:tcPr>
            <w:tcW w:w="905" w:type="pct"/>
            <w:vAlign w:val="center"/>
          </w:tcPr>
          <w:p w14:paraId="25BB6110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0876D38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0675BEFC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6E2C8184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1765" w:rsidRPr="001802CD" w14:paraId="2BC9801E" w14:textId="77777777" w:rsidTr="00B400E9">
        <w:trPr>
          <w:jc w:val="center"/>
        </w:trPr>
        <w:tc>
          <w:tcPr>
            <w:tcW w:w="307" w:type="pct"/>
            <w:vAlign w:val="center"/>
          </w:tcPr>
          <w:p w14:paraId="6D0AF62C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02CD">
              <w:rPr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14:paraId="5892E8A0" w14:textId="77777777" w:rsidR="003B1765" w:rsidRPr="001802CD" w:rsidRDefault="003B1765" w:rsidP="00B400E9">
            <w:pPr>
              <w:pStyle w:val="ac"/>
            </w:pPr>
            <w:r w:rsidRPr="001802CD">
              <w:t xml:space="preserve">Пункт номер </w:t>
            </w:r>
            <w:r w:rsidRPr="00D82AFE">
              <w:t>два</w:t>
            </w:r>
          </w:p>
        </w:tc>
        <w:tc>
          <w:tcPr>
            <w:tcW w:w="905" w:type="pct"/>
            <w:vAlign w:val="center"/>
          </w:tcPr>
          <w:p w14:paraId="16F318AC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07062A19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289A99F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3CF681" w14:textId="77777777" w:rsidR="003B1765" w:rsidRPr="001802CD" w:rsidRDefault="003B1765" w:rsidP="00B400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C44BCC9" w14:textId="77777777" w:rsidR="003B1765" w:rsidRDefault="003B1765" w:rsidP="003B1765">
      <w:pPr>
        <w:pStyle w:val="a6"/>
      </w:pPr>
    </w:p>
    <w:p w14:paraId="240B6C93" w14:textId="77777777" w:rsidR="003B1765" w:rsidRDefault="003B1765" w:rsidP="003B1765">
      <w:pPr>
        <w:pStyle w:val="a6"/>
      </w:pPr>
      <w:r>
        <w:t>4. Обсуждение: Интерпретируйте ваши результаты, обсудите их значение и сравните с предыдущими исследованиями. Укажите возможные ограничения вашей работы и предложите направления для будущих исследований.</w:t>
      </w:r>
    </w:p>
    <w:p w14:paraId="6550F920" w14:textId="77777777" w:rsidR="003B1765" w:rsidRDefault="003B1765" w:rsidP="003B1765">
      <w:pPr>
        <w:pStyle w:val="a6"/>
      </w:pPr>
      <w:r>
        <w:t>5. Заключение: Кратко подведите итоги вашего исследования, подчеркнув основные выводы и их значимость.</w:t>
      </w:r>
    </w:p>
    <w:p w14:paraId="6E722387" w14:textId="77777777" w:rsidR="003B1765" w:rsidRDefault="003B1765" w:rsidP="003B1765">
      <w:pPr>
        <w:pStyle w:val="a6"/>
      </w:pPr>
      <w:r>
        <w:t>6. Благодарности: Если необходимо, выразите признательность тем, кто оказал поддержку в проведении исследования или подготовке статьи.</w:t>
      </w:r>
    </w:p>
    <w:p w14:paraId="2BC9E941" w14:textId="77777777" w:rsidR="003B1765" w:rsidRDefault="003B1765" w:rsidP="003B1765">
      <w:pPr>
        <w:pStyle w:val="a6"/>
      </w:pPr>
      <w:r>
        <w:t xml:space="preserve">7. Список литературы: Приведите полный перечень источников, на которые вы ссылаетесь в тексте. </w:t>
      </w:r>
    </w:p>
    <w:p w14:paraId="7C063C26" w14:textId="77777777" w:rsidR="003B1765" w:rsidRDefault="003B1765" w:rsidP="003B1765">
      <w:pPr>
        <w:pStyle w:val="a6"/>
      </w:pPr>
    </w:p>
    <w:p w14:paraId="163E8055" w14:textId="77777777" w:rsidR="003B1765" w:rsidRPr="003B1765" w:rsidRDefault="003B1765" w:rsidP="003B1765">
      <w:pPr>
        <w:pStyle w:val="af3"/>
        <w:rPr>
          <w:lang w:val="en-US"/>
        </w:rPr>
      </w:pPr>
      <w:r w:rsidRPr="00363109">
        <w:t>Литература</w:t>
      </w:r>
    </w:p>
    <w:p w14:paraId="76CE0089" w14:textId="77777777" w:rsidR="003B1765" w:rsidRPr="003B1765" w:rsidRDefault="003B1765" w:rsidP="003B1765">
      <w:pPr>
        <w:pStyle w:val="a6"/>
        <w:rPr>
          <w:lang w:val="en-US"/>
        </w:rPr>
      </w:pPr>
      <w:r w:rsidRPr="00D82AFE">
        <w:rPr>
          <w:lang w:val="en-US"/>
        </w:rPr>
        <w:t xml:space="preserve">1. Fofana, I.; </w:t>
      </w:r>
      <w:proofErr w:type="spellStart"/>
      <w:r w:rsidRPr="00D82AFE">
        <w:rPr>
          <w:lang w:val="en-US"/>
        </w:rPr>
        <w:t>Sabau</w:t>
      </w:r>
      <w:proofErr w:type="spellEnd"/>
      <w:r w:rsidRPr="00D82AFE">
        <w:rPr>
          <w:lang w:val="en-US"/>
        </w:rPr>
        <w:t xml:space="preserve">, J. The Service Reliability of Aging Power Transformers. In Proceedings of the </w:t>
      </w:r>
      <w:proofErr w:type="spellStart"/>
      <w:r w:rsidRPr="00D82AFE">
        <w:rPr>
          <w:lang w:val="en-US"/>
        </w:rPr>
        <w:t>Cigré</w:t>
      </w:r>
      <w:proofErr w:type="spellEnd"/>
      <w:r w:rsidRPr="00D82AFE">
        <w:rPr>
          <w:lang w:val="en-US"/>
        </w:rPr>
        <w:t xml:space="preserve"> Canada Conference, Calgary, AB, Canada, 9–11 December 2013. </w:t>
      </w:r>
    </w:p>
    <w:p w14:paraId="57F788CC" w14:textId="77777777" w:rsidR="003B1765" w:rsidRDefault="003B1765" w:rsidP="003B1765">
      <w:pPr>
        <w:pStyle w:val="a6"/>
      </w:pPr>
      <w:r w:rsidRPr="00D82AFE">
        <w:rPr>
          <w:lang w:val="en-US"/>
        </w:rPr>
        <w:t>2. Jin L., Kim D., Abu-</w:t>
      </w:r>
      <w:proofErr w:type="spellStart"/>
      <w:r w:rsidRPr="00D82AFE">
        <w:rPr>
          <w:lang w:val="en-US"/>
        </w:rPr>
        <w:t>Siada</w:t>
      </w:r>
      <w:proofErr w:type="spellEnd"/>
      <w:r w:rsidRPr="00D82AFE">
        <w:rPr>
          <w:lang w:val="en-US"/>
        </w:rPr>
        <w:t xml:space="preserve"> A. State-of-the-art review on asset management methodologies for oil-immersed power transformers // Electric Power Systems Research, Volume 218, 2023, 109194. </w:t>
      </w:r>
      <w:r>
        <w:t xml:space="preserve">DOI: </w:t>
      </w:r>
      <w:hyperlink r:id="rId7" w:history="1">
        <w:r w:rsidRPr="00B4330A">
          <w:rPr>
            <w:rStyle w:val="a7"/>
          </w:rPr>
          <w:t>https://doi.org/10.1016/j.epsr.2023.109194</w:t>
        </w:r>
      </w:hyperlink>
      <w:r>
        <w:t xml:space="preserve">. </w:t>
      </w:r>
    </w:p>
    <w:p w14:paraId="4E47CBDB" w14:textId="77777777" w:rsidR="003B1765" w:rsidRDefault="003B1765" w:rsidP="003B1765">
      <w:pPr>
        <w:pStyle w:val="a6"/>
      </w:pPr>
      <w:r>
        <w:t xml:space="preserve">3. </w:t>
      </w:r>
      <w:proofErr w:type="spellStart"/>
      <w:r>
        <w:t>Липштейн</w:t>
      </w:r>
      <w:proofErr w:type="spellEnd"/>
      <w:r>
        <w:t xml:space="preserve"> Р.А., </w:t>
      </w:r>
      <w:proofErr w:type="spellStart"/>
      <w:r>
        <w:t>Шахнович</w:t>
      </w:r>
      <w:proofErr w:type="spellEnd"/>
      <w:r>
        <w:t xml:space="preserve"> М.И. Трансформаторное масло. – М.: Энергоатомиздат, 1983. – 296 с. </w:t>
      </w:r>
    </w:p>
    <w:p w14:paraId="336470EB" w14:textId="77777777" w:rsidR="003B1765" w:rsidRDefault="003B1765" w:rsidP="003B1765">
      <w:pPr>
        <w:pStyle w:val="a6"/>
      </w:pPr>
      <w:r>
        <w:t xml:space="preserve">4. Мозер Г.П., </w:t>
      </w:r>
      <w:proofErr w:type="spellStart"/>
      <w:r>
        <w:t>Дахинден</w:t>
      </w:r>
      <w:proofErr w:type="spellEnd"/>
      <w:r>
        <w:t xml:space="preserve"> В. Трансформаторный электроизоляционный картон. М.: Энергоатомиздат. – 1991. – 208 с.</w:t>
      </w:r>
    </w:p>
    <w:p w14:paraId="2F4CB17A" w14:textId="77777777" w:rsidR="00817A33" w:rsidRDefault="00817A33"/>
    <w:sectPr w:rsidR="00817A33" w:rsidSect="00E27A7B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A4DD" w14:textId="77777777" w:rsidR="00240462" w:rsidRDefault="00240462" w:rsidP="003B1765">
      <w:pPr>
        <w:spacing w:line="240" w:lineRule="auto"/>
      </w:pPr>
      <w:r>
        <w:separator/>
      </w:r>
    </w:p>
  </w:endnote>
  <w:endnote w:type="continuationSeparator" w:id="0">
    <w:p w14:paraId="2A75D2B5" w14:textId="77777777" w:rsidR="00240462" w:rsidRDefault="00240462" w:rsidP="003B1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0B5" w14:textId="77777777" w:rsidR="00053DE7" w:rsidRPr="003B1765" w:rsidRDefault="0016099C">
    <w:pPr>
      <w:pStyle w:val="a3"/>
      <w:jc w:val="center"/>
      <w:rPr>
        <w:sz w:val="24"/>
        <w:szCs w:val="24"/>
      </w:rPr>
    </w:pPr>
    <w:r w:rsidRPr="003B1765">
      <w:rPr>
        <w:sz w:val="24"/>
        <w:szCs w:val="24"/>
      </w:rPr>
      <w:fldChar w:fldCharType="begin"/>
    </w:r>
    <w:r w:rsidR="009A27B3" w:rsidRPr="003B1765">
      <w:rPr>
        <w:sz w:val="24"/>
        <w:szCs w:val="24"/>
      </w:rPr>
      <w:instrText xml:space="preserve"> PAGE   \* MERGEFORMAT </w:instrText>
    </w:r>
    <w:r w:rsidRPr="003B1765">
      <w:rPr>
        <w:sz w:val="24"/>
        <w:szCs w:val="24"/>
      </w:rPr>
      <w:fldChar w:fldCharType="separate"/>
    </w:r>
    <w:r w:rsidR="008F6A60">
      <w:rPr>
        <w:noProof/>
        <w:sz w:val="24"/>
        <w:szCs w:val="24"/>
      </w:rPr>
      <w:t>1</w:t>
    </w:r>
    <w:r w:rsidRPr="003B1765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703C" w14:textId="77777777" w:rsidR="00823708" w:rsidRDefault="0016099C">
    <w:pPr>
      <w:pStyle w:val="a3"/>
      <w:jc w:val="center"/>
    </w:pPr>
    <w:r>
      <w:fldChar w:fldCharType="begin"/>
    </w:r>
    <w:r w:rsidR="009A27B3">
      <w:instrText xml:space="preserve"> PAGE   \* MERGEFORMAT </w:instrText>
    </w:r>
    <w:r>
      <w:fldChar w:fldCharType="separate"/>
    </w:r>
    <w:r w:rsidR="009A27B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861E" w14:textId="77777777" w:rsidR="00240462" w:rsidRDefault="00240462" w:rsidP="003B1765">
      <w:pPr>
        <w:spacing w:line="240" w:lineRule="auto"/>
      </w:pPr>
      <w:r>
        <w:separator/>
      </w:r>
    </w:p>
  </w:footnote>
  <w:footnote w:type="continuationSeparator" w:id="0">
    <w:p w14:paraId="714C7CCE" w14:textId="77777777" w:rsidR="00240462" w:rsidRDefault="00240462" w:rsidP="003B17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65"/>
    <w:rsid w:val="0016099C"/>
    <w:rsid w:val="00240462"/>
    <w:rsid w:val="00285C68"/>
    <w:rsid w:val="002B18BF"/>
    <w:rsid w:val="002B1FC8"/>
    <w:rsid w:val="003269E8"/>
    <w:rsid w:val="003B1765"/>
    <w:rsid w:val="0059241A"/>
    <w:rsid w:val="005B7B83"/>
    <w:rsid w:val="005E08CB"/>
    <w:rsid w:val="00604D6B"/>
    <w:rsid w:val="00707BD6"/>
    <w:rsid w:val="007C5958"/>
    <w:rsid w:val="00817A33"/>
    <w:rsid w:val="008F6A60"/>
    <w:rsid w:val="009A27B3"/>
    <w:rsid w:val="00A024D0"/>
    <w:rsid w:val="00A12482"/>
    <w:rsid w:val="00A24584"/>
    <w:rsid w:val="00AA6892"/>
    <w:rsid w:val="00DD2234"/>
    <w:rsid w:val="00E27A7B"/>
    <w:rsid w:val="00F5641B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25A3"/>
  <w15:docId w15:val="{D0975EF2-D703-4238-BCD1-227BFB3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65"/>
    <w:pPr>
      <w:suppressAutoHyphens/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76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1765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Название статьи"/>
    <w:basedOn w:val="a6"/>
    <w:qFormat/>
    <w:rsid w:val="00E27A7B"/>
    <w:pPr>
      <w:spacing w:before="240" w:after="480"/>
      <w:jc w:val="center"/>
    </w:pPr>
    <w:rPr>
      <w:b/>
      <w:sz w:val="28"/>
    </w:rPr>
  </w:style>
  <w:style w:type="character" w:styleId="a7">
    <w:name w:val="Hyperlink"/>
    <w:basedOn w:val="a0"/>
    <w:uiPriority w:val="99"/>
    <w:unhideWhenUsed/>
    <w:rsid w:val="003B1765"/>
    <w:rPr>
      <w:color w:val="0000FF"/>
      <w:u w:val="single"/>
    </w:rPr>
  </w:style>
  <w:style w:type="paragraph" w:customStyle="1" w:styleId="a8">
    <w:name w:val="название рисунка"/>
    <w:basedOn w:val="a"/>
    <w:next w:val="a6"/>
    <w:qFormat/>
    <w:rsid w:val="003B1765"/>
    <w:pPr>
      <w:spacing w:before="240" w:after="240" w:line="240" w:lineRule="auto"/>
      <w:ind w:firstLine="0"/>
      <w:jc w:val="center"/>
    </w:pPr>
    <w:rPr>
      <w:sz w:val="24"/>
      <w:szCs w:val="24"/>
    </w:rPr>
  </w:style>
  <w:style w:type="paragraph" w:customStyle="1" w:styleId="a9">
    <w:name w:val="Номер таблицы"/>
    <w:basedOn w:val="a"/>
    <w:qFormat/>
    <w:rsid w:val="003B1765"/>
    <w:pPr>
      <w:spacing w:before="120" w:line="240" w:lineRule="auto"/>
      <w:ind w:firstLine="0"/>
      <w:jc w:val="right"/>
    </w:pPr>
    <w:rPr>
      <w:sz w:val="24"/>
      <w:szCs w:val="24"/>
    </w:rPr>
  </w:style>
  <w:style w:type="paragraph" w:customStyle="1" w:styleId="aa">
    <w:name w:val="Формулы"/>
    <w:basedOn w:val="a"/>
    <w:qFormat/>
    <w:rsid w:val="003B1765"/>
    <w:pPr>
      <w:tabs>
        <w:tab w:val="center" w:pos="4536"/>
        <w:tab w:val="right" w:pos="9354"/>
      </w:tabs>
      <w:spacing w:before="120" w:after="120" w:line="240" w:lineRule="auto"/>
    </w:pPr>
    <w:rPr>
      <w:rFonts w:eastAsia="Times New Roman"/>
      <w:sz w:val="24"/>
      <w:szCs w:val="24"/>
      <w:lang w:val="en-US"/>
    </w:rPr>
  </w:style>
  <w:style w:type="paragraph" w:customStyle="1" w:styleId="a6">
    <w:name w:val="Текст статьи"/>
    <w:basedOn w:val="a"/>
    <w:qFormat/>
    <w:rsid w:val="003B1765"/>
    <w:pPr>
      <w:spacing w:line="240" w:lineRule="auto"/>
      <w:ind w:firstLine="567"/>
    </w:pPr>
    <w:rPr>
      <w:sz w:val="24"/>
      <w:szCs w:val="24"/>
    </w:rPr>
  </w:style>
  <w:style w:type="paragraph" w:customStyle="1" w:styleId="ab">
    <w:name w:val="текст таблицы центр"/>
    <w:basedOn w:val="a"/>
    <w:qFormat/>
    <w:rsid w:val="003B1765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ac">
    <w:name w:val="текст таблицы слева"/>
    <w:basedOn w:val="a"/>
    <w:qFormat/>
    <w:rsid w:val="003B1765"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ad">
    <w:name w:val="Авторы"/>
    <w:basedOn w:val="a"/>
    <w:link w:val="ae"/>
    <w:qFormat/>
    <w:rsid w:val="003B1765"/>
    <w:pPr>
      <w:shd w:val="clear" w:color="auto" w:fill="FFFFFF"/>
      <w:suppressAutoHyphens w:val="0"/>
      <w:spacing w:after="360" w:line="240" w:lineRule="auto"/>
      <w:ind w:firstLine="0"/>
      <w:jc w:val="center"/>
    </w:pPr>
    <w:rPr>
      <w:rFonts w:eastAsia="Times New Roman"/>
      <w:color w:val="1A1A1A"/>
      <w:sz w:val="24"/>
      <w:szCs w:val="24"/>
      <w:lang w:eastAsia="ru-RU"/>
    </w:rPr>
  </w:style>
  <w:style w:type="paragraph" w:customStyle="1" w:styleId="af">
    <w:name w:val="Название таблицы"/>
    <w:basedOn w:val="a9"/>
    <w:qFormat/>
    <w:rsid w:val="003B1765"/>
    <w:pPr>
      <w:spacing w:before="0"/>
      <w:jc w:val="center"/>
    </w:pPr>
  </w:style>
  <w:style w:type="paragraph" w:customStyle="1" w:styleId="af0">
    <w:name w:val="Аффилиация"/>
    <w:basedOn w:val="a"/>
    <w:link w:val="af1"/>
    <w:qFormat/>
    <w:rsid w:val="003B1765"/>
    <w:pPr>
      <w:spacing w:after="360" w:line="240" w:lineRule="auto"/>
      <w:ind w:firstLine="0"/>
      <w:jc w:val="center"/>
    </w:pPr>
    <w:rPr>
      <w:sz w:val="24"/>
      <w:szCs w:val="24"/>
    </w:rPr>
  </w:style>
  <w:style w:type="character" w:customStyle="1" w:styleId="ae">
    <w:name w:val="Авторы Знак"/>
    <w:basedOn w:val="a0"/>
    <w:link w:val="ad"/>
    <w:rsid w:val="003B1765"/>
    <w:rPr>
      <w:rFonts w:ascii="Times New Roman" w:eastAsia="Times New Roman" w:hAnsi="Times New Roman" w:cs="Times New Roman"/>
      <w:color w:val="1A1A1A"/>
      <w:sz w:val="24"/>
      <w:szCs w:val="24"/>
      <w:shd w:val="clear" w:color="auto" w:fill="FFFFFF"/>
      <w:lang w:eastAsia="ru-RU"/>
    </w:rPr>
  </w:style>
  <w:style w:type="character" w:customStyle="1" w:styleId="af1">
    <w:name w:val="Аффилиация Знак"/>
    <w:basedOn w:val="ae"/>
    <w:link w:val="af0"/>
    <w:rsid w:val="003B1765"/>
    <w:rPr>
      <w:rFonts w:ascii="Times New Roman" w:eastAsia="Calibri" w:hAnsi="Times New Roman" w:cs="Times New Roman"/>
      <w:color w:val="1A1A1A"/>
      <w:sz w:val="24"/>
      <w:szCs w:val="24"/>
      <w:shd w:val="clear" w:color="auto" w:fill="FFFFFF"/>
      <w:lang w:eastAsia="ru-RU"/>
    </w:rPr>
  </w:style>
  <w:style w:type="paragraph" w:customStyle="1" w:styleId="af2">
    <w:name w:val="Аннотация и ключевые слова"/>
    <w:basedOn w:val="a6"/>
    <w:qFormat/>
    <w:rsid w:val="003B1765"/>
    <w:pPr>
      <w:spacing w:after="360"/>
    </w:pPr>
  </w:style>
  <w:style w:type="paragraph" w:customStyle="1" w:styleId="af3">
    <w:name w:val="Разделы статьи"/>
    <w:basedOn w:val="a6"/>
    <w:qFormat/>
    <w:rsid w:val="003B1765"/>
    <w:rPr>
      <w:b/>
    </w:rPr>
  </w:style>
  <w:style w:type="paragraph" w:styleId="af4">
    <w:name w:val="Balloon Text"/>
    <w:basedOn w:val="a"/>
    <w:link w:val="af5"/>
    <w:uiPriority w:val="99"/>
    <w:semiHidden/>
    <w:unhideWhenUsed/>
    <w:rsid w:val="003B1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1765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3B176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B176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epsr.2023.1091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10</cp:revision>
  <dcterms:created xsi:type="dcterms:W3CDTF">2025-02-25T09:29:00Z</dcterms:created>
  <dcterms:modified xsi:type="dcterms:W3CDTF">2025-02-26T04:56:00Z</dcterms:modified>
</cp:coreProperties>
</file>